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9C" w:rsidRPr="0043654A" w:rsidRDefault="00D76FA6" w:rsidP="00474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4A">
        <w:rPr>
          <w:rFonts w:ascii="Times New Roman" w:hAnsi="Times New Roman" w:cs="Times New Roman"/>
          <w:sz w:val="24"/>
          <w:szCs w:val="24"/>
        </w:rPr>
        <w:t>Отчет</w:t>
      </w:r>
      <w:r w:rsidR="0069539C" w:rsidRPr="0043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9C" w:rsidRDefault="0069539C" w:rsidP="00474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66B" w:rsidRDefault="00BF20F6" w:rsidP="00D11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исполнения решения МС МО г.</w:t>
      </w:r>
      <w:r w:rsidR="00430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 от 22.06.2017 № 43 « Об организации органами местного самоуправления МО г.</w:t>
      </w:r>
      <w:r w:rsidR="00430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Петергоф исполнения вопроса местного значения « осуществление </w:t>
      </w:r>
      <w:r w:rsidRPr="0069539C">
        <w:rPr>
          <w:rFonts w:ascii="Times New Roman" w:hAnsi="Times New Roman" w:cs="Times New Roman"/>
          <w:sz w:val="24"/>
          <w:szCs w:val="24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4"/>
          <w:szCs w:val="24"/>
        </w:rPr>
        <w:t xml:space="preserve">, в подведомственных организациях в порядке, установленном </w:t>
      </w:r>
      <w:r w:rsidR="00D1166B">
        <w:rPr>
          <w:rFonts w:ascii="Times New Roman" w:hAnsi="Times New Roman" w:cs="Times New Roman"/>
          <w:sz w:val="24"/>
          <w:szCs w:val="24"/>
        </w:rPr>
        <w:t>законодательством Санкт-Петербурга от 23.12.2016 № 683-121 « 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 докладываю:</w:t>
      </w:r>
    </w:p>
    <w:p w:rsidR="00E33048" w:rsidRDefault="00C25D25" w:rsidP="00C25D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ежегодным планом проведения плановых проверок соблюдения трудового законодательства и иных нормативных правовых актов, содержащих нормы трудового права на 2018 год местной администрацией муниципального образования город Петергоф была осуществлена проверка муниципального казенного учреждения МО г. Петергоф «</w:t>
      </w:r>
      <w:r w:rsidR="00837E8F">
        <w:rPr>
          <w:rFonts w:ascii="Times New Roman" w:hAnsi="Times New Roman" w:cs="Times New Roman"/>
          <w:sz w:val="24"/>
          <w:szCs w:val="24"/>
        </w:rPr>
        <w:t>Спортивно-оздоровительный центр</w:t>
      </w:r>
      <w:r>
        <w:rPr>
          <w:rFonts w:ascii="Times New Roman" w:hAnsi="Times New Roman" w:cs="Times New Roman"/>
          <w:sz w:val="24"/>
          <w:szCs w:val="24"/>
        </w:rPr>
        <w:t xml:space="preserve">» (далее учреждение) в период с </w:t>
      </w:r>
      <w:r w:rsidR="00837E8F">
        <w:rPr>
          <w:rFonts w:ascii="Times New Roman" w:hAnsi="Times New Roman" w:cs="Times New Roman"/>
          <w:sz w:val="24"/>
          <w:szCs w:val="24"/>
        </w:rPr>
        <w:t>20.08.2018 по 14.09.2018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D25" w:rsidRDefault="00C25D25" w:rsidP="00C25D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проводила Абрамова Е.Ю., заместитель руководителя структурного подразделения - заместитель начальника организационного отдела.</w:t>
      </w:r>
    </w:p>
    <w:p w:rsidR="00C25D25" w:rsidRDefault="00C25D25" w:rsidP="00C25D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проверки являлось соблюдение учреждением при осуществлении деятельности трудового законодательства и иных нормативных правовых актов, содержащих нормы трудового права. </w:t>
      </w:r>
      <w:r>
        <w:rPr>
          <w:rFonts w:ascii="Times New Roman" w:hAnsi="Times New Roman" w:cs="Times New Roman"/>
          <w:sz w:val="24"/>
          <w:szCs w:val="24"/>
          <w:u w:val="single"/>
        </w:rPr>
        <w:t>Форма проверки</w:t>
      </w:r>
      <w:r>
        <w:rPr>
          <w:rFonts w:ascii="Times New Roman" w:hAnsi="Times New Roman" w:cs="Times New Roman"/>
          <w:sz w:val="24"/>
          <w:szCs w:val="24"/>
        </w:rPr>
        <w:t>-документарная.</w:t>
      </w:r>
    </w:p>
    <w:p w:rsidR="00C25D25" w:rsidRDefault="00C25D25" w:rsidP="00C25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достижения целей и задач проведения проверки были представлены следующие документы: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-штатное расписание;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внутреннего трудового распорядка;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-локальные нормативные акты,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-график отпусков;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-трудовые договоры, журнал регистрации трудовых договоров;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-трудовые книжки, Книга учета движения трудовых книжек и вкладышей в них;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-личные дела работников, личные карточки работников (формы Т-2);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-приказы по личному составу (о приеме, увольнении, переводе и т.д.);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-приказы об отпусках;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-приказы по основной деятельности;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-журналы регистрации приказов;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-табель учета рабочего времени;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-номенклатурные дела;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 по охране труда.</w:t>
      </w:r>
    </w:p>
    <w:p w:rsidR="00C25D25" w:rsidRDefault="00C25D25" w:rsidP="00C25D2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5D25" w:rsidRDefault="00C25D25" w:rsidP="00C25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проверки установлено: </w:t>
      </w:r>
    </w:p>
    <w:p w:rsidR="00C25D25" w:rsidRPr="007C1875" w:rsidRDefault="00C25D25" w:rsidP="0083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E8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37E8F" w:rsidRPr="00837E8F">
        <w:rPr>
          <w:rFonts w:ascii="Times New Roman" w:eastAsia="Times New Roman" w:hAnsi="Times New Roman" w:cs="Times New Roman"/>
          <w:sz w:val="24"/>
          <w:szCs w:val="24"/>
        </w:rPr>
        <w:t xml:space="preserve">Штатное расписание утверждено с 01.01.2018, согласовано с главой местной администрации МО город Петергоф и утверждено Приказом МКУ МО </w:t>
      </w:r>
      <w:proofErr w:type="spellStart"/>
      <w:r w:rsidR="00837E8F" w:rsidRPr="00837E8F">
        <w:rPr>
          <w:rFonts w:ascii="Times New Roman" w:eastAsia="Times New Roman" w:hAnsi="Times New Roman" w:cs="Times New Roman"/>
          <w:sz w:val="24"/>
          <w:szCs w:val="24"/>
        </w:rPr>
        <w:t>г.Петергоф</w:t>
      </w:r>
      <w:proofErr w:type="spellEnd"/>
      <w:r w:rsidR="00837E8F" w:rsidRPr="00837E8F">
        <w:rPr>
          <w:rFonts w:ascii="Times New Roman" w:eastAsia="Times New Roman" w:hAnsi="Times New Roman" w:cs="Times New Roman"/>
          <w:sz w:val="24"/>
          <w:szCs w:val="24"/>
        </w:rPr>
        <w:t xml:space="preserve"> «СОЦ» от 29.12.2017 №18/01-01. Штат укомплектован.</w:t>
      </w:r>
      <w:r w:rsidR="00837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875">
        <w:rPr>
          <w:rFonts w:ascii="Times New Roman" w:hAnsi="Times New Roman" w:cs="Times New Roman"/>
          <w:sz w:val="24"/>
          <w:szCs w:val="24"/>
        </w:rPr>
        <w:t>Замечаний нет.</w:t>
      </w:r>
    </w:p>
    <w:p w:rsidR="00837E8F" w:rsidRPr="00507410" w:rsidRDefault="00C25D25" w:rsidP="00837E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410">
        <w:rPr>
          <w:rFonts w:ascii="Times New Roman" w:hAnsi="Times New Roman" w:cs="Times New Roman"/>
          <w:sz w:val="24"/>
          <w:szCs w:val="24"/>
        </w:rPr>
        <w:t>2. Правила внутреннего трудового распорядка в наличии</w:t>
      </w:r>
      <w:r w:rsidR="00507410" w:rsidRPr="00507410">
        <w:rPr>
          <w:rFonts w:ascii="Times New Roman" w:hAnsi="Times New Roman" w:cs="Times New Roman"/>
          <w:sz w:val="24"/>
          <w:szCs w:val="24"/>
        </w:rPr>
        <w:t>.</w:t>
      </w:r>
      <w:r w:rsidR="00837E8F" w:rsidRPr="00507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410" w:rsidRPr="0050741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37E8F" w:rsidRPr="00507410">
        <w:rPr>
          <w:rFonts w:ascii="Times New Roman" w:eastAsia="Times New Roman" w:hAnsi="Times New Roman" w:cs="Times New Roman"/>
          <w:sz w:val="24"/>
          <w:szCs w:val="24"/>
        </w:rPr>
        <w:t>еобходимо привести в соответствие с штатным расписанием названия должностей</w:t>
      </w:r>
      <w:r w:rsidR="00E33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D25" w:rsidRPr="00507410" w:rsidRDefault="00C25D25" w:rsidP="005074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410">
        <w:rPr>
          <w:rFonts w:ascii="Times New Roman" w:hAnsi="Times New Roman" w:cs="Times New Roman"/>
          <w:sz w:val="24"/>
          <w:szCs w:val="24"/>
        </w:rPr>
        <w:t xml:space="preserve"> 3. </w:t>
      </w:r>
      <w:r w:rsidR="00837E8F" w:rsidRPr="00507410">
        <w:rPr>
          <w:rFonts w:ascii="Times New Roman" w:eastAsia="Times New Roman" w:hAnsi="Times New Roman" w:cs="Times New Roman"/>
          <w:sz w:val="24"/>
          <w:szCs w:val="24"/>
        </w:rPr>
        <w:t>Журнал регистрации трудовых договоров ведется. Трудовые договоры работников необходимо привести в соответствие с требованиями ст.57 Трудового кодекса Российской Федерации</w:t>
      </w:r>
      <w:r w:rsidR="00507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D25" w:rsidRPr="007C1875" w:rsidRDefault="00C25D25" w:rsidP="00507410">
      <w:pPr>
        <w:pStyle w:val="a3"/>
        <w:ind w:right="-1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875">
        <w:rPr>
          <w:rFonts w:ascii="Times New Roman" w:hAnsi="Times New Roman" w:cs="Times New Roman"/>
          <w:sz w:val="24"/>
          <w:szCs w:val="24"/>
        </w:rPr>
        <w:t>4.</w:t>
      </w:r>
      <w:r w:rsidR="007C1875">
        <w:rPr>
          <w:rFonts w:ascii="Times New Roman" w:hAnsi="Times New Roman" w:cs="Times New Roman"/>
          <w:sz w:val="24"/>
          <w:szCs w:val="24"/>
        </w:rPr>
        <w:t xml:space="preserve"> </w:t>
      </w:r>
      <w:r w:rsidR="00837E8F" w:rsidRPr="00FE2913">
        <w:rPr>
          <w:rFonts w:ascii="Times New Roman" w:eastAsia="Times New Roman" w:hAnsi="Times New Roman" w:cs="Times New Roman"/>
          <w:sz w:val="24"/>
          <w:szCs w:val="24"/>
        </w:rPr>
        <w:t>Журнал учета трудовых книжек работников МКУ МО г. Петергоф ведется.</w:t>
      </w:r>
      <w:r w:rsidR="00837E8F" w:rsidRPr="00FE2913">
        <w:rPr>
          <w:rFonts w:ascii="Times New Roman" w:hAnsi="Times New Roman" w:cs="Times New Roman"/>
          <w:sz w:val="24"/>
          <w:szCs w:val="24"/>
        </w:rPr>
        <w:t xml:space="preserve"> </w:t>
      </w:r>
      <w:r w:rsidRPr="007C1875">
        <w:rPr>
          <w:rFonts w:ascii="Times New Roman" w:hAnsi="Times New Roman" w:cs="Times New Roman"/>
          <w:sz w:val="24"/>
          <w:szCs w:val="24"/>
        </w:rPr>
        <w:t xml:space="preserve">Трудовые книжки в наличии. Хранятся в специально оборудованном металлическом ящике (сейфе). Выявлены замечания по ведению трудовых книжек. </w:t>
      </w:r>
    </w:p>
    <w:p w:rsidR="00C25D25" w:rsidRPr="00B557AE" w:rsidRDefault="00C25D25" w:rsidP="00507410">
      <w:pPr>
        <w:pStyle w:val="a3"/>
        <w:ind w:right="-10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875">
        <w:rPr>
          <w:rFonts w:ascii="Times New Roman" w:hAnsi="Times New Roman" w:cs="Times New Roman"/>
          <w:sz w:val="24"/>
          <w:szCs w:val="24"/>
        </w:rPr>
        <w:lastRenderedPageBreak/>
        <w:t xml:space="preserve">5. Личные дела сотрудников в наличии. </w:t>
      </w:r>
      <w:r w:rsidR="00837E8F" w:rsidRPr="007C1875">
        <w:rPr>
          <w:rFonts w:ascii="Times New Roman" w:hAnsi="Times New Roman" w:cs="Times New Roman"/>
          <w:sz w:val="24"/>
          <w:szCs w:val="24"/>
        </w:rPr>
        <w:t>Выявлены замечания по ведению личных дел</w:t>
      </w:r>
      <w:r w:rsidR="00E33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563" w:rsidRPr="00507410" w:rsidRDefault="00C25D25" w:rsidP="00507410">
      <w:pPr>
        <w:pStyle w:val="a3"/>
        <w:ind w:right="-10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410">
        <w:rPr>
          <w:rFonts w:ascii="Times New Roman" w:hAnsi="Times New Roman" w:cs="Times New Roman"/>
          <w:sz w:val="24"/>
          <w:szCs w:val="24"/>
        </w:rPr>
        <w:t>6. Личные карточки работника по форме Т-2</w:t>
      </w:r>
      <w:r w:rsidR="00E33048">
        <w:rPr>
          <w:rFonts w:ascii="Times New Roman" w:hAnsi="Times New Roman" w:cs="Times New Roman"/>
          <w:sz w:val="24"/>
          <w:szCs w:val="24"/>
        </w:rPr>
        <w:t xml:space="preserve"> </w:t>
      </w:r>
      <w:r w:rsidR="00714563" w:rsidRPr="00507410">
        <w:rPr>
          <w:rFonts w:ascii="Times New Roman" w:hAnsi="Times New Roman" w:cs="Times New Roman"/>
          <w:sz w:val="24"/>
          <w:szCs w:val="24"/>
        </w:rPr>
        <w:t>в наличии</w:t>
      </w:r>
      <w:r w:rsidRPr="00507410">
        <w:rPr>
          <w:rFonts w:ascii="Times New Roman" w:hAnsi="Times New Roman" w:cs="Times New Roman"/>
          <w:sz w:val="24"/>
          <w:szCs w:val="24"/>
        </w:rPr>
        <w:t xml:space="preserve">. </w:t>
      </w:r>
      <w:r w:rsidR="00572A37" w:rsidRPr="00507410">
        <w:rPr>
          <w:rFonts w:ascii="Times New Roman" w:hAnsi="Times New Roman" w:cs="Times New Roman"/>
          <w:sz w:val="24"/>
          <w:szCs w:val="24"/>
        </w:rPr>
        <w:t>Требуют доработки.</w:t>
      </w:r>
    </w:p>
    <w:p w:rsidR="00572A37" w:rsidRPr="00507410" w:rsidRDefault="00C25D25" w:rsidP="00831E82">
      <w:pPr>
        <w:pStyle w:val="a3"/>
        <w:ind w:right="-1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410">
        <w:rPr>
          <w:rFonts w:ascii="Times New Roman" w:hAnsi="Times New Roman" w:cs="Times New Roman"/>
          <w:sz w:val="24"/>
          <w:szCs w:val="24"/>
        </w:rPr>
        <w:t>7.</w:t>
      </w:r>
      <w:r w:rsidRPr="00507410">
        <w:rPr>
          <w:rFonts w:ascii="Times New Roman" w:eastAsia="Times New Roman" w:hAnsi="Times New Roman" w:cs="Times New Roman"/>
          <w:sz w:val="24"/>
          <w:szCs w:val="24"/>
        </w:rPr>
        <w:t xml:space="preserve"> Журналы регистрации приказов по личному составу и по</w:t>
      </w:r>
      <w:r w:rsidRPr="00507410">
        <w:rPr>
          <w:rFonts w:ascii="Times New Roman" w:hAnsi="Times New Roman" w:cs="Times New Roman"/>
          <w:sz w:val="24"/>
          <w:szCs w:val="24"/>
        </w:rPr>
        <w:t xml:space="preserve"> основной деятельности</w:t>
      </w:r>
      <w:r w:rsidRPr="00507410">
        <w:rPr>
          <w:rFonts w:ascii="Times New Roman" w:eastAsia="Times New Roman" w:hAnsi="Times New Roman" w:cs="Times New Roman"/>
          <w:sz w:val="24"/>
          <w:szCs w:val="24"/>
        </w:rPr>
        <w:t xml:space="preserve"> в наличии.</w:t>
      </w:r>
      <w:r w:rsidRPr="00507410">
        <w:rPr>
          <w:rFonts w:ascii="Times New Roman" w:hAnsi="Times New Roman" w:cs="Times New Roman"/>
          <w:sz w:val="24"/>
          <w:szCs w:val="24"/>
        </w:rPr>
        <w:t xml:space="preserve"> </w:t>
      </w:r>
      <w:r w:rsidR="00E33048">
        <w:rPr>
          <w:rFonts w:ascii="Times New Roman" w:hAnsi="Times New Roman" w:cs="Times New Roman"/>
          <w:sz w:val="24"/>
          <w:szCs w:val="24"/>
        </w:rPr>
        <w:t xml:space="preserve">Выявлены замечания </w:t>
      </w:r>
      <w:r w:rsidR="00572A37" w:rsidRPr="00507410">
        <w:rPr>
          <w:rFonts w:ascii="Times New Roman" w:eastAsia="Times New Roman" w:hAnsi="Times New Roman" w:cs="Times New Roman"/>
          <w:sz w:val="24"/>
          <w:szCs w:val="24"/>
        </w:rPr>
        <w:t>по оформлению приказов</w:t>
      </w:r>
      <w:r w:rsidR="00E330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2A37" w:rsidRPr="00507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D25" w:rsidRPr="007C1875" w:rsidRDefault="00C25D25" w:rsidP="00693A26">
      <w:pPr>
        <w:pStyle w:val="a3"/>
        <w:ind w:right="-1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875">
        <w:rPr>
          <w:rFonts w:ascii="Times New Roman" w:hAnsi="Times New Roman" w:cs="Times New Roman"/>
          <w:sz w:val="24"/>
          <w:szCs w:val="24"/>
        </w:rPr>
        <w:t>8.</w:t>
      </w:r>
      <w:r w:rsidR="00714563" w:rsidRPr="007C1875">
        <w:rPr>
          <w:rFonts w:ascii="Times New Roman" w:hAnsi="Times New Roman" w:cs="Times New Roman"/>
          <w:sz w:val="24"/>
          <w:szCs w:val="24"/>
        </w:rPr>
        <w:t xml:space="preserve"> Табель учета рабочего времени ведется по унифицированной форме. Два раза в месяц (аванс и заработная плата) на работников учреждения составляется табель учета рабочего времени за подписью руководителя учреждения. </w:t>
      </w:r>
      <w:r w:rsidRPr="007C1875">
        <w:rPr>
          <w:rFonts w:ascii="Times New Roman" w:hAnsi="Times New Roman" w:cs="Times New Roman"/>
          <w:sz w:val="24"/>
          <w:szCs w:val="24"/>
        </w:rPr>
        <w:t>Замечаний не выявлено.</w:t>
      </w:r>
    </w:p>
    <w:p w:rsidR="00693A26" w:rsidRDefault="00714563" w:rsidP="00693A26">
      <w:pPr>
        <w:pStyle w:val="a3"/>
        <w:ind w:right="-46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87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C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A37" w:rsidRPr="001D07DD">
        <w:rPr>
          <w:rFonts w:ascii="Times New Roman" w:eastAsia="Times New Roman" w:hAnsi="Times New Roman" w:cs="Times New Roman"/>
          <w:sz w:val="24"/>
          <w:szCs w:val="24"/>
        </w:rPr>
        <w:t>Номенклатура дел в учреждении</w:t>
      </w:r>
      <w:r w:rsidR="0057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A37" w:rsidRPr="001D07DD">
        <w:rPr>
          <w:rFonts w:ascii="Times New Roman" w:eastAsia="Times New Roman" w:hAnsi="Times New Roman" w:cs="Times New Roman"/>
          <w:sz w:val="24"/>
          <w:szCs w:val="24"/>
        </w:rPr>
        <w:t>составлена и</w:t>
      </w:r>
      <w:r w:rsidR="0057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A37" w:rsidRPr="001D07DD">
        <w:rPr>
          <w:rFonts w:ascii="Times New Roman" w:eastAsia="Times New Roman" w:hAnsi="Times New Roman" w:cs="Times New Roman"/>
          <w:sz w:val="24"/>
          <w:szCs w:val="24"/>
        </w:rPr>
        <w:t>утверждена 09.01.2018</w:t>
      </w:r>
      <w:r w:rsidR="00572A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2A37" w:rsidRPr="001D07DD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</w:p>
    <w:p w:rsidR="00714563" w:rsidRPr="007C1875" w:rsidRDefault="00572A37" w:rsidP="00693A26">
      <w:pPr>
        <w:pStyle w:val="a3"/>
        <w:ind w:right="-4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7D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7DD">
        <w:rPr>
          <w:rFonts w:ascii="Times New Roman" w:eastAsia="Times New Roman" w:hAnsi="Times New Roman" w:cs="Times New Roman"/>
          <w:sz w:val="24"/>
          <w:szCs w:val="24"/>
        </w:rPr>
        <w:t>выделены в отдельные индексы дел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93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Замечаний нет.</w:t>
      </w:r>
      <w:r w:rsidR="00714563" w:rsidRPr="007C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A37" w:rsidRPr="00693A26" w:rsidRDefault="007C1875" w:rsidP="00693A26">
      <w:pPr>
        <w:pStyle w:val="a3"/>
        <w:ind w:right="-1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87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14563" w:rsidRPr="007C18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1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A37" w:rsidRPr="001D07DD">
        <w:rPr>
          <w:rFonts w:ascii="Times New Roman" w:hAnsi="Times New Roman" w:cs="Times New Roman"/>
          <w:sz w:val="24"/>
          <w:szCs w:val="24"/>
        </w:rPr>
        <w:t xml:space="preserve">Должностные инструкции сотрудников в наличии. Сотрудники с должностными инструкциями ознакомлены. </w:t>
      </w:r>
      <w:r w:rsidR="00572A37" w:rsidRPr="00693A26">
        <w:rPr>
          <w:rFonts w:ascii="Times New Roman" w:hAnsi="Times New Roman" w:cs="Times New Roman"/>
          <w:sz w:val="24"/>
          <w:szCs w:val="24"/>
        </w:rPr>
        <w:t>Необходимо привести в соответствие со штатным расписанием должностные инструкции «Администратора», «Специалиста по закупкам».</w:t>
      </w:r>
    </w:p>
    <w:p w:rsidR="00714563" w:rsidRPr="007C1875" w:rsidRDefault="007C1875" w:rsidP="00693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875">
        <w:rPr>
          <w:rFonts w:ascii="Times New Roman" w:hAnsi="Times New Roman" w:cs="Times New Roman"/>
          <w:sz w:val="24"/>
          <w:szCs w:val="24"/>
        </w:rPr>
        <w:t>1</w:t>
      </w:r>
      <w:r w:rsidR="00693A26">
        <w:rPr>
          <w:rFonts w:ascii="Times New Roman" w:hAnsi="Times New Roman" w:cs="Times New Roman"/>
          <w:sz w:val="24"/>
          <w:szCs w:val="24"/>
        </w:rPr>
        <w:t>1</w:t>
      </w:r>
      <w:r w:rsidR="00714563" w:rsidRPr="007C1875">
        <w:rPr>
          <w:rFonts w:ascii="Times New Roman" w:hAnsi="Times New Roman" w:cs="Times New Roman"/>
          <w:sz w:val="24"/>
          <w:szCs w:val="24"/>
        </w:rPr>
        <w:t>. Привести в соответствие работу по охране труда.</w:t>
      </w:r>
    </w:p>
    <w:p w:rsidR="00C25D25" w:rsidRDefault="00C25D25" w:rsidP="00C25D25">
      <w:pPr>
        <w:pStyle w:val="a3"/>
        <w:ind w:right="-102" w:firstLine="708"/>
        <w:rPr>
          <w:rFonts w:ascii="Times New Roman" w:hAnsi="Times New Roman" w:cs="Times New Roman"/>
          <w:sz w:val="24"/>
          <w:szCs w:val="24"/>
        </w:rPr>
      </w:pPr>
    </w:p>
    <w:p w:rsidR="00F206DA" w:rsidRPr="00A15C95" w:rsidRDefault="00F206DA" w:rsidP="008A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4EAF" w:rsidRDefault="00FA4EAF" w:rsidP="007C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EAF" w:rsidSect="009458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526"/>
    <w:multiLevelType w:val="hybridMultilevel"/>
    <w:tmpl w:val="B3C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5F57"/>
    <w:multiLevelType w:val="hybridMultilevel"/>
    <w:tmpl w:val="7FE0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E08"/>
    <w:multiLevelType w:val="hybridMultilevel"/>
    <w:tmpl w:val="EDA8F6CE"/>
    <w:lvl w:ilvl="0" w:tplc="70D652EE">
      <w:start w:val="1"/>
      <w:numFmt w:val="decimalZero"/>
      <w:lvlText w:val="%1-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053D"/>
    <w:multiLevelType w:val="hybridMultilevel"/>
    <w:tmpl w:val="ABF6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2AF1"/>
    <w:multiLevelType w:val="hybridMultilevel"/>
    <w:tmpl w:val="E678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06DD6"/>
    <w:multiLevelType w:val="hybridMultilevel"/>
    <w:tmpl w:val="73D0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EA"/>
    <w:rsid w:val="00006CA8"/>
    <w:rsid w:val="00012D4B"/>
    <w:rsid w:val="000A537A"/>
    <w:rsid w:val="000B2978"/>
    <w:rsid w:val="000B2DBD"/>
    <w:rsid w:val="000D2B4D"/>
    <w:rsid w:val="000F01A5"/>
    <w:rsid w:val="000F3868"/>
    <w:rsid w:val="00134925"/>
    <w:rsid w:val="00140519"/>
    <w:rsid w:val="00187C70"/>
    <w:rsid w:val="001C7934"/>
    <w:rsid w:val="001D4E1E"/>
    <w:rsid w:val="00203551"/>
    <w:rsid w:val="002537B1"/>
    <w:rsid w:val="00275127"/>
    <w:rsid w:val="0028698D"/>
    <w:rsid w:val="002C4D0F"/>
    <w:rsid w:val="002E3C42"/>
    <w:rsid w:val="003118E1"/>
    <w:rsid w:val="00327E68"/>
    <w:rsid w:val="00383F38"/>
    <w:rsid w:val="003D1E11"/>
    <w:rsid w:val="004307BF"/>
    <w:rsid w:val="0043654A"/>
    <w:rsid w:val="004747B1"/>
    <w:rsid w:val="0047578B"/>
    <w:rsid w:val="004C5C7C"/>
    <w:rsid w:val="004E70B6"/>
    <w:rsid w:val="00501511"/>
    <w:rsid w:val="00507410"/>
    <w:rsid w:val="00512D9F"/>
    <w:rsid w:val="00522B52"/>
    <w:rsid w:val="005266E0"/>
    <w:rsid w:val="00560A91"/>
    <w:rsid w:val="00572A37"/>
    <w:rsid w:val="005A4847"/>
    <w:rsid w:val="005C0799"/>
    <w:rsid w:val="005F4DB9"/>
    <w:rsid w:val="0065797F"/>
    <w:rsid w:val="006608FB"/>
    <w:rsid w:val="0066430F"/>
    <w:rsid w:val="006650FE"/>
    <w:rsid w:val="006669BF"/>
    <w:rsid w:val="00693A26"/>
    <w:rsid w:val="0069539C"/>
    <w:rsid w:val="006A2A29"/>
    <w:rsid w:val="006D2464"/>
    <w:rsid w:val="006E2CC4"/>
    <w:rsid w:val="00714563"/>
    <w:rsid w:val="00760A38"/>
    <w:rsid w:val="00776C91"/>
    <w:rsid w:val="007771A4"/>
    <w:rsid w:val="00793569"/>
    <w:rsid w:val="007C0046"/>
    <w:rsid w:val="007C1875"/>
    <w:rsid w:val="007C43C3"/>
    <w:rsid w:val="007D1F34"/>
    <w:rsid w:val="007E5077"/>
    <w:rsid w:val="008263ED"/>
    <w:rsid w:val="00831E82"/>
    <w:rsid w:val="00833737"/>
    <w:rsid w:val="00837E8F"/>
    <w:rsid w:val="008615FE"/>
    <w:rsid w:val="008866D3"/>
    <w:rsid w:val="008A4FF9"/>
    <w:rsid w:val="008B00BE"/>
    <w:rsid w:val="008C4BF3"/>
    <w:rsid w:val="00901A27"/>
    <w:rsid w:val="00945847"/>
    <w:rsid w:val="00A15C95"/>
    <w:rsid w:val="00AE1D85"/>
    <w:rsid w:val="00B33969"/>
    <w:rsid w:val="00B54A10"/>
    <w:rsid w:val="00B557AE"/>
    <w:rsid w:val="00B60319"/>
    <w:rsid w:val="00B75A31"/>
    <w:rsid w:val="00B84ECC"/>
    <w:rsid w:val="00BC586D"/>
    <w:rsid w:val="00BF20F6"/>
    <w:rsid w:val="00C02776"/>
    <w:rsid w:val="00C06ADF"/>
    <w:rsid w:val="00C17FEA"/>
    <w:rsid w:val="00C25D25"/>
    <w:rsid w:val="00C67EAA"/>
    <w:rsid w:val="00C87539"/>
    <w:rsid w:val="00CB028C"/>
    <w:rsid w:val="00CC4D24"/>
    <w:rsid w:val="00CD7BCC"/>
    <w:rsid w:val="00CE7C03"/>
    <w:rsid w:val="00CF43FC"/>
    <w:rsid w:val="00D01187"/>
    <w:rsid w:val="00D07A76"/>
    <w:rsid w:val="00D1166B"/>
    <w:rsid w:val="00D12CF7"/>
    <w:rsid w:val="00D33884"/>
    <w:rsid w:val="00D564BE"/>
    <w:rsid w:val="00D76FA6"/>
    <w:rsid w:val="00DA54C3"/>
    <w:rsid w:val="00DC6137"/>
    <w:rsid w:val="00DD531E"/>
    <w:rsid w:val="00E06C36"/>
    <w:rsid w:val="00E141EB"/>
    <w:rsid w:val="00E30797"/>
    <w:rsid w:val="00E33048"/>
    <w:rsid w:val="00E46855"/>
    <w:rsid w:val="00E501E4"/>
    <w:rsid w:val="00E55526"/>
    <w:rsid w:val="00E80FF4"/>
    <w:rsid w:val="00F10B00"/>
    <w:rsid w:val="00F11A59"/>
    <w:rsid w:val="00F206DA"/>
    <w:rsid w:val="00F47B97"/>
    <w:rsid w:val="00F7410E"/>
    <w:rsid w:val="00F90510"/>
    <w:rsid w:val="00FA4EAF"/>
    <w:rsid w:val="00FA7DFC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08B6"/>
  <w15:chartTrackingRefBased/>
  <w15:docId w15:val="{8D7C9F7F-7DA3-4F99-A7CF-8DCF2FF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7B1"/>
    <w:pPr>
      <w:ind w:left="720"/>
      <w:contextualSpacing/>
    </w:pPr>
  </w:style>
  <w:style w:type="table" w:styleId="a5">
    <w:name w:val="Table Grid"/>
    <w:basedOn w:val="a1"/>
    <w:uiPriority w:val="39"/>
    <w:rsid w:val="00CD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0BE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C25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2018-06-29T14:24:00Z</cp:lastPrinted>
  <dcterms:created xsi:type="dcterms:W3CDTF">2017-06-21T11:41:00Z</dcterms:created>
  <dcterms:modified xsi:type="dcterms:W3CDTF">2019-02-27T07:38:00Z</dcterms:modified>
</cp:coreProperties>
</file>